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r>
        <w:rPr>
          <w:rFonts w:ascii="Times New Roman" w:hAnsi="Times New Roman" w:cs="Times New Roman"/>
          <w:bCs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 xml:space="preserve"> »» муниципального образования –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444C4" w:rsidRDefault="009D7056" w:rsidP="000444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0444C4" w:rsidRDefault="000444C4" w:rsidP="000444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444C4" w:rsidRDefault="000444C4" w:rsidP="000444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C4" w:rsidRDefault="000444C4" w:rsidP="000444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C4" w:rsidRDefault="000444C4" w:rsidP="000444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Pr="000444C4" w:rsidRDefault="009D7056" w:rsidP="000444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Инновационный проект по ранней профориентации 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детей  дошкольного возраста 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«Сегодня дети – завтра профессионалы!»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0444C4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94615</wp:posOffset>
            </wp:positionV>
            <wp:extent cx="5939790" cy="3934460"/>
            <wp:effectExtent l="190500" t="228600" r="194310" b="199390"/>
            <wp:wrapNone/>
            <wp:docPr id="2" name="Рисунок 2" descr="C:\Users\User\Desktop\Флешка моя\Фото воспиатель Панферова\DSC_06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Флешка моя\Фото воспиатель Панферова\DSC_0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34460"/>
                    </a:xfrm>
                    <a:prstGeom prst="round2Diag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44C4" w:rsidRDefault="000444C4" w:rsidP="009D705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4C4" w:rsidRDefault="000444C4" w:rsidP="009D705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7056" w:rsidRPr="009D7056" w:rsidRDefault="009D7056" w:rsidP="009D705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7056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9D7056" w:rsidRDefault="009D7056" w:rsidP="009D70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9D7056" w:rsidRDefault="009D7056" w:rsidP="009D70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категории:</w:t>
      </w:r>
    </w:p>
    <w:p w:rsidR="009D7056" w:rsidRDefault="009D7056" w:rsidP="009D70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Михайлов,  2020 г.</w:t>
      </w:r>
    </w:p>
    <w:p w:rsidR="009D7056" w:rsidRPr="000926CE" w:rsidRDefault="009D7056" w:rsidP="009D70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6C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D7056" w:rsidRDefault="009D7056" w:rsidP="0095147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иннова</w:t>
      </w:r>
      <w:r w:rsidR="00FE06D7">
        <w:rPr>
          <w:rFonts w:ascii="Times New Roman" w:hAnsi="Times New Roman" w:cs="Times New Roman"/>
          <w:sz w:val="28"/>
          <w:szCs w:val="28"/>
        </w:rPr>
        <w:t>ционного проекта………………………………………3</w:t>
      </w:r>
    </w:p>
    <w:p w:rsidR="009D7056" w:rsidRDefault="00B43D80" w:rsidP="0095147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иннов</w:t>
      </w:r>
      <w:r w:rsidR="00561CCA">
        <w:rPr>
          <w:rFonts w:ascii="Times New Roman" w:hAnsi="Times New Roman" w:cs="Times New Roman"/>
          <w:sz w:val="28"/>
          <w:szCs w:val="28"/>
        </w:rPr>
        <w:t>ационного проекта………………………………...6</w:t>
      </w:r>
    </w:p>
    <w:p w:rsidR="00B43D80" w:rsidRDefault="00951479" w:rsidP="0095147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B43D80">
        <w:rPr>
          <w:rFonts w:ascii="Times New Roman" w:hAnsi="Times New Roman" w:cs="Times New Roman"/>
          <w:sz w:val="28"/>
          <w:szCs w:val="28"/>
        </w:rPr>
        <w:t xml:space="preserve"> реализации проекта…………………………………………</w:t>
      </w:r>
      <w:r w:rsidR="00561CCA">
        <w:rPr>
          <w:rFonts w:ascii="Times New Roman" w:hAnsi="Times New Roman" w:cs="Times New Roman"/>
          <w:sz w:val="28"/>
          <w:szCs w:val="28"/>
        </w:rPr>
        <w:t>.8</w:t>
      </w:r>
    </w:p>
    <w:p w:rsidR="00951479" w:rsidRDefault="00951479" w:rsidP="00951479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внедрения инновационного проекта…………………….</w:t>
      </w:r>
      <w:r w:rsidR="00561CCA">
        <w:rPr>
          <w:rFonts w:ascii="Times New Roman" w:hAnsi="Times New Roman" w:cs="Times New Roman"/>
          <w:sz w:val="28"/>
          <w:szCs w:val="28"/>
        </w:rPr>
        <w:t>..8</w:t>
      </w:r>
    </w:p>
    <w:p w:rsidR="00951479" w:rsidRDefault="00951479" w:rsidP="00951479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работы с детьми………………………………</w:t>
      </w:r>
      <w:r w:rsidR="00561CCA">
        <w:rPr>
          <w:rFonts w:ascii="Times New Roman" w:hAnsi="Times New Roman" w:cs="Times New Roman"/>
          <w:sz w:val="28"/>
          <w:szCs w:val="28"/>
        </w:rPr>
        <w:t>..12</w:t>
      </w:r>
    </w:p>
    <w:p w:rsidR="00951479" w:rsidRDefault="00951479" w:rsidP="00951479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результаты…………………………………………</w:t>
      </w:r>
      <w:r w:rsidR="0008705D">
        <w:rPr>
          <w:rFonts w:ascii="Times New Roman" w:hAnsi="Times New Roman" w:cs="Times New Roman"/>
          <w:sz w:val="28"/>
          <w:szCs w:val="28"/>
        </w:rPr>
        <w:t>…14</w:t>
      </w:r>
    </w:p>
    <w:p w:rsidR="00951479" w:rsidRDefault="00951479" w:rsidP="0095147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</w:t>
      </w:r>
      <w:r w:rsidR="0008705D">
        <w:rPr>
          <w:rFonts w:ascii="Times New Roman" w:hAnsi="Times New Roman" w:cs="Times New Roman"/>
          <w:sz w:val="28"/>
          <w:szCs w:val="28"/>
        </w:rPr>
        <w:t>…15</w:t>
      </w:r>
    </w:p>
    <w:p w:rsidR="009672EA" w:rsidRDefault="009672EA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9D7056" w:rsidRDefault="009D7056"/>
    <w:p w:rsidR="000A7057" w:rsidRDefault="000A7057"/>
    <w:p w:rsidR="00951479" w:rsidRDefault="00951479" w:rsidP="00951479">
      <w:pPr>
        <w:pStyle w:val="a4"/>
      </w:pPr>
    </w:p>
    <w:p w:rsidR="006C4187" w:rsidRDefault="006C4187" w:rsidP="00951479">
      <w:pPr>
        <w:pStyle w:val="a4"/>
      </w:pPr>
    </w:p>
    <w:p w:rsidR="009D7056" w:rsidRDefault="009D7056" w:rsidP="00951479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173">
        <w:rPr>
          <w:rFonts w:ascii="Times New Roman" w:hAnsi="Times New Roman" w:cs="Times New Roman"/>
          <w:b/>
          <w:sz w:val="28"/>
          <w:szCs w:val="28"/>
        </w:rPr>
        <w:t>Паспорт инновационного проекта</w:t>
      </w:r>
    </w:p>
    <w:p w:rsidR="00471173" w:rsidRDefault="00471173" w:rsidP="004711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085"/>
        <w:gridCol w:w="6485"/>
      </w:tblGrid>
      <w:tr w:rsidR="00834C51" w:rsidTr="00AA15BC">
        <w:tc>
          <w:tcPr>
            <w:tcW w:w="3085" w:type="dxa"/>
          </w:tcPr>
          <w:p w:rsidR="00834C51" w:rsidRDefault="00AA15BC" w:rsidP="00AA15B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6486" w:type="dxa"/>
          </w:tcPr>
          <w:p w:rsidR="00834C51" w:rsidRPr="00834C51" w:rsidRDefault="00AA15BC" w:rsidP="00AA15B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AA15BC" w:rsidTr="00AA15BC">
        <w:tc>
          <w:tcPr>
            <w:tcW w:w="3085" w:type="dxa"/>
          </w:tcPr>
          <w:p w:rsidR="00AA15BC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проекта:</w:t>
            </w:r>
          </w:p>
        </w:tc>
        <w:tc>
          <w:tcPr>
            <w:tcW w:w="6486" w:type="dxa"/>
          </w:tcPr>
          <w:p w:rsidR="00AA15BC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B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Вид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информационно-практический.</w:t>
            </w:r>
          </w:p>
          <w:p w:rsidR="00AA15BC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B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Участники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воспитанники старшего дошкольного возраста, родители (законные представители).</w:t>
            </w:r>
          </w:p>
          <w:p w:rsidR="00AA15BC" w:rsidRPr="00AA15BC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B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Продолжительность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2D87" w:rsidTr="00AA15BC">
        <w:tc>
          <w:tcPr>
            <w:tcW w:w="3085" w:type="dxa"/>
          </w:tcPr>
          <w:p w:rsidR="00382D87" w:rsidRDefault="00AA15BC" w:rsidP="00834C5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проекта:</w:t>
            </w:r>
          </w:p>
        </w:tc>
        <w:tc>
          <w:tcPr>
            <w:tcW w:w="6486" w:type="dxa"/>
          </w:tcPr>
          <w:p w:rsidR="00AA15BC" w:rsidRPr="00834C51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C51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Инновационный проект по ранней профориентации </w:t>
            </w:r>
          </w:p>
          <w:p w:rsidR="00AA15BC" w:rsidRPr="00834C51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C51">
              <w:rPr>
                <w:rFonts w:ascii="Times New Roman" w:hAnsi="Times New Roman" w:cs="Times New Roman"/>
                <w:sz w:val="28"/>
                <w:szCs w:val="28"/>
              </w:rPr>
              <w:t xml:space="preserve"> детей  дошкольного возраста </w:t>
            </w:r>
          </w:p>
          <w:p w:rsidR="00382D87" w:rsidRPr="00834C51" w:rsidRDefault="00AA15BC" w:rsidP="00AA15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C51">
              <w:rPr>
                <w:rFonts w:ascii="Times New Roman" w:hAnsi="Times New Roman" w:cs="Times New Roman"/>
                <w:sz w:val="28"/>
                <w:szCs w:val="28"/>
              </w:rPr>
              <w:t>«Сегодня дети – завтра профессионалы!»</w:t>
            </w:r>
          </w:p>
        </w:tc>
      </w:tr>
      <w:tr w:rsidR="00471173" w:rsidTr="00AA15BC">
        <w:tc>
          <w:tcPr>
            <w:tcW w:w="3085" w:type="dxa"/>
          </w:tcPr>
          <w:p w:rsidR="00471173" w:rsidRPr="00834C51" w:rsidRDefault="00834C51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проекта:</w:t>
            </w:r>
          </w:p>
        </w:tc>
        <w:tc>
          <w:tcPr>
            <w:tcW w:w="6486" w:type="dxa"/>
          </w:tcPr>
          <w:p w:rsidR="00471173" w:rsidRDefault="00834C51" w:rsidP="004711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высшей квалификационной категории: Панферова Елена Александровна</w:t>
            </w:r>
          </w:p>
        </w:tc>
      </w:tr>
      <w:tr w:rsidR="00AA15BC" w:rsidTr="00AA15BC">
        <w:tc>
          <w:tcPr>
            <w:tcW w:w="3085" w:type="dxa"/>
          </w:tcPr>
          <w:p w:rsidR="00AA15BC" w:rsidRDefault="00AA15BC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партнёры:</w:t>
            </w:r>
          </w:p>
        </w:tc>
        <w:tc>
          <w:tcPr>
            <w:tcW w:w="6486" w:type="dxa"/>
          </w:tcPr>
          <w:p w:rsidR="00AA15BC" w:rsidRDefault="00FE06D7" w:rsidP="004711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«Михайловский исторический музей», МОУ «Михайловская средняя общеобразовательная школа №1», МОУ «Михайловская средняя общеобразовательная школа №2», ЗАО «Труженица», Детская школа искусств им. В.И. Агапкина,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творчества», Михайловская центральная районная библиотека им. А.С. Пушкина.</w:t>
            </w:r>
          </w:p>
        </w:tc>
      </w:tr>
      <w:tr w:rsidR="00DC7B63" w:rsidTr="00AA15BC">
        <w:tc>
          <w:tcPr>
            <w:tcW w:w="3085" w:type="dxa"/>
          </w:tcPr>
          <w:p w:rsidR="00DC7B63" w:rsidRPr="00DC7B63" w:rsidRDefault="00DC7B63" w:rsidP="00DC7B6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B6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Нормативно-правовое обеспечение инновационного проекта</w:t>
            </w:r>
            <w:r w:rsidR="00B251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486" w:type="dxa"/>
          </w:tcPr>
          <w:p w:rsidR="00DC7B63" w:rsidRPr="008E4D64" w:rsidRDefault="00DC7B63" w:rsidP="00DC7B6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7B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Федеральный закон Российской Федерации </w:t>
            </w:r>
            <w:r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29. 12. 2012 № 273-ФЗ «Об образовании в РФ»;</w:t>
            </w:r>
          </w:p>
          <w:p w:rsidR="00DC7B63" w:rsidRPr="008E4D64" w:rsidRDefault="00DC7B63" w:rsidP="00DC7B6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Санитарно-эпидемиологические правила и нормативы СанПиН 2.4. 1. 3049-13;</w:t>
            </w:r>
          </w:p>
          <w:p w:rsidR="00DC7B63" w:rsidRPr="008E4D64" w:rsidRDefault="00DC7B63" w:rsidP="00DC7B6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г. N 1155;</w:t>
            </w:r>
          </w:p>
          <w:p w:rsidR="00DC7B63" w:rsidRPr="008E4D64" w:rsidRDefault="003546E2" w:rsidP="00DC7B6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Устав муниципального</w:t>
            </w:r>
            <w:r w:rsidR="00DC7B63"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</w:t>
            </w:r>
            <w:r w:rsid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 образовательного учреждения «Детский сад «Колосок»» муниципального образования – Михайловский муниципальный район Рязанской области (новая редакция);</w:t>
            </w:r>
          </w:p>
          <w:p w:rsidR="00DC7B63" w:rsidRPr="008E4D64" w:rsidRDefault="00DC7B63" w:rsidP="00DC7B6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Конвенция ООН о правах ребенка;</w:t>
            </w:r>
          </w:p>
          <w:p w:rsidR="008E4D64" w:rsidRPr="008E4D64" w:rsidRDefault="008E4D64" w:rsidP="008E4D6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</w:t>
            </w:r>
            <w:r w:rsidR="00DC7B63"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сновная общеобразовательная программа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дошкольного образовательного учреждения «Детский сад «Колосок»» муниципального образования – Михайловский муниципальный район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4C51" w:rsidTr="00AA15BC">
        <w:tc>
          <w:tcPr>
            <w:tcW w:w="3085" w:type="dxa"/>
          </w:tcPr>
          <w:p w:rsidR="00834C51" w:rsidRDefault="00834C51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проекта:</w:t>
            </w:r>
          </w:p>
        </w:tc>
        <w:tc>
          <w:tcPr>
            <w:tcW w:w="6486" w:type="dxa"/>
          </w:tcPr>
          <w:p w:rsidR="00FC40E8" w:rsidRDefault="00207F4C" w:rsidP="00FE06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F4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  <w:r w:rsidR="00FE06D7">
              <w:rPr>
                <w:rFonts w:ascii="Times New Roman" w:hAnsi="Times New Roman" w:cs="Times New Roman"/>
                <w:sz w:val="28"/>
                <w:szCs w:val="28"/>
              </w:rPr>
              <w:t>для формирования у детей дошкольного возраста первичных представлений о мире профессий</w:t>
            </w:r>
            <w:r w:rsidR="00DA3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D64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</w:t>
            </w:r>
            <w:proofErr w:type="spellStart"/>
            <w:r w:rsidR="008E4D64">
              <w:rPr>
                <w:rFonts w:ascii="Times New Roman" w:hAnsi="Times New Roman" w:cs="Times New Roman"/>
                <w:sz w:val="28"/>
                <w:szCs w:val="28"/>
              </w:rPr>
              <w:t>профориентаци</w:t>
            </w:r>
            <w:r w:rsidR="00FC40E8">
              <w:rPr>
                <w:rFonts w:ascii="Times New Roman" w:hAnsi="Times New Roman" w:cs="Times New Roman"/>
                <w:sz w:val="28"/>
                <w:szCs w:val="28"/>
              </w:rPr>
              <w:t>онной</w:t>
            </w:r>
            <w:proofErr w:type="spellEnd"/>
            <w:r w:rsidR="00FC40E8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</w:tr>
      <w:tr w:rsidR="00834C51" w:rsidTr="00AA15BC">
        <w:tc>
          <w:tcPr>
            <w:tcW w:w="3085" w:type="dxa"/>
          </w:tcPr>
          <w:p w:rsidR="00834C51" w:rsidRDefault="00834C51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</w:tc>
        <w:tc>
          <w:tcPr>
            <w:tcW w:w="6486" w:type="dxa"/>
          </w:tcPr>
          <w:p w:rsidR="00834C51" w:rsidRPr="000C6BEE" w:rsidRDefault="000C6BEE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6B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детей:</w:t>
            </w:r>
          </w:p>
          <w:p w:rsidR="000C6BEE" w:rsidRDefault="000C6BEE" w:rsidP="000C6B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обобщенные представления о структуре трудового процесса, о роли современной техники в трудовой деятельности человека, понимание взаимосвязи между компонентами трудовой деятельности;</w:t>
            </w:r>
          </w:p>
          <w:p w:rsidR="000C6BEE" w:rsidRDefault="000C6BEE" w:rsidP="000C6B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труду и его результатам;</w:t>
            </w:r>
          </w:p>
          <w:p w:rsidR="000C6BEE" w:rsidRDefault="000C6BEE" w:rsidP="000C6B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осознать важность, необходимость и незаменимость каждой профессии;</w:t>
            </w:r>
          </w:p>
          <w:p w:rsidR="000C6BEE" w:rsidRDefault="000C6BEE" w:rsidP="000C6B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 отражать в игровой и продуктивной деятельности свои впечатления, знания;</w:t>
            </w:r>
          </w:p>
          <w:p w:rsidR="000C6BEE" w:rsidRDefault="000C6BEE" w:rsidP="000C6BE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стимулировать развитие познавательных, коммуникативных, творческих способностей детей.</w:t>
            </w:r>
          </w:p>
          <w:p w:rsidR="000C6BEE" w:rsidRPr="000926CE" w:rsidRDefault="000926CE" w:rsidP="000C6BE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926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родителей:</w:t>
            </w:r>
          </w:p>
          <w:p w:rsidR="000926CE" w:rsidRDefault="000926CE" w:rsidP="000926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к активному участию в жизни дошкольного учреждения, способствовать проявлению интереса к экскурсиям, беседам, мероприятиям, проводимых для детей по формированию элементарных представлений о мире существующих профессий; </w:t>
            </w:r>
          </w:p>
          <w:p w:rsidR="000926CE" w:rsidRDefault="000926CE" w:rsidP="000926C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в подготовке в домашних условиях с детьми рассказов о профессии своих родителей.</w:t>
            </w:r>
          </w:p>
          <w:p w:rsidR="00DC7B63" w:rsidRPr="00DC7B63" w:rsidRDefault="005A7DBB" w:rsidP="00DC7B6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DC7B6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Для социальных партнёров</w:t>
            </w:r>
            <w:r w:rsidR="00DC7B63" w:rsidRPr="00DC7B6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:</w:t>
            </w:r>
          </w:p>
          <w:p w:rsidR="00DC7B63" w:rsidRPr="00DC7B63" w:rsidRDefault="00DC7B63" w:rsidP="00DC7B63">
            <w:pPr>
              <w:pStyle w:val="a4"/>
              <w:numPr>
                <w:ilvl w:val="0"/>
                <w:numId w:val="16"/>
              </w:numPr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B63">
              <w:rPr>
                <w:rFonts w:ascii="Times New Roman" w:hAnsi="Times New Roman" w:cs="Times New Roman"/>
                <w:sz w:val="28"/>
                <w:szCs w:val="28"/>
              </w:rPr>
              <w:t>оздать условия и проявления интереса к укреплению партнёрских связей</w:t>
            </w:r>
            <w:r w:rsidR="007E7D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4C51" w:rsidTr="00AA15BC">
        <w:tc>
          <w:tcPr>
            <w:tcW w:w="3085" w:type="dxa"/>
          </w:tcPr>
          <w:p w:rsidR="00834C51" w:rsidRDefault="00AA15BC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идея </w:t>
            </w:r>
            <w:r w:rsidR="00834C51">
              <w:rPr>
                <w:rFonts w:ascii="Times New Roman" w:hAnsi="Times New Roman" w:cs="Times New Roman"/>
                <w:b/>
                <w:sz w:val="28"/>
                <w:szCs w:val="28"/>
              </w:rPr>
              <w:t>проекта:</w:t>
            </w:r>
          </w:p>
        </w:tc>
        <w:tc>
          <w:tcPr>
            <w:tcW w:w="6486" w:type="dxa"/>
          </w:tcPr>
          <w:p w:rsidR="000926CE" w:rsidRPr="000926CE" w:rsidRDefault="000926CE" w:rsidP="000926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6CE">
              <w:rPr>
                <w:rFonts w:ascii="Times New Roman" w:hAnsi="Times New Roman" w:cs="Times New Roman"/>
                <w:sz w:val="28"/>
                <w:szCs w:val="28"/>
              </w:rPr>
              <w:t>В современном российском обществе актуальность приобретает проблема профессионального самоопределения. Высокий темп современной жизни, развитие информационных технологий насыщает рынок труда многообразием новых профессий, в которых зачастую сложно сориентироваться и сделать осознанный выбор, в соответствии со своими способностями и возможностями.</w:t>
            </w:r>
          </w:p>
          <w:p w:rsidR="000926CE" w:rsidRPr="000926CE" w:rsidRDefault="000926CE" w:rsidP="000926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6CE">
              <w:rPr>
                <w:rFonts w:ascii="Times New Roman" w:hAnsi="Times New Roman" w:cs="Times New Roman"/>
                <w:sz w:val="28"/>
                <w:szCs w:val="28"/>
              </w:rPr>
              <w:t>Формирование личности профессионала, способной к самоопределению и саморазвитию, является одной из важнейших задач современного образования. Поэтому, мы полагаем, что процесс раннего профессионального ориентирования необходимо начинать уже в дошкольном возрасте, когда ребёнок знакомится с огромным миром профессий, у него закладываются основы развития личностных качеств.</w:t>
            </w:r>
          </w:p>
          <w:p w:rsidR="00834C51" w:rsidRPr="000926CE" w:rsidRDefault="000926CE" w:rsidP="000926CE">
            <w:pPr>
              <w:pStyle w:val="a4"/>
              <w:jc w:val="both"/>
            </w:pPr>
            <w:r w:rsidRPr="000926CE">
              <w:rPr>
                <w:rFonts w:ascii="Times New Roman" w:hAnsi="Times New Roman" w:cs="Times New Roman"/>
                <w:sz w:val="28"/>
                <w:szCs w:val="28"/>
              </w:rPr>
              <w:t>Это, в свою очередь, предполагает системный, комплексный подход к созданию условий развития ранних представлений о мире профессий у детей дошкольного возраста.</w:t>
            </w:r>
          </w:p>
        </w:tc>
      </w:tr>
      <w:tr w:rsidR="00834C51" w:rsidTr="00AA15BC">
        <w:tc>
          <w:tcPr>
            <w:tcW w:w="3085" w:type="dxa"/>
          </w:tcPr>
          <w:p w:rsidR="00834C51" w:rsidRPr="00AA15BC" w:rsidRDefault="00AA15BC" w:rsidP="00AA15B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5B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механизмы реализации</w:t>
            </w:r>
            <w:r w:rsidRPr="00AA15B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проекта</w:t>
            </w:r>
            <w:r w:rsidR="00B251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486" w:type="dxa"/>
          </w:tcPr>
          <w:p w:rsidR="00AA15BC" w:rsidRDefault="00AA15BC" w:rsidP="00AA15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Создание возможности для детей дошкольного возраста  сформировать субъективную позицию, построенную на собственных уникальных жизненных ценностях.</w:t>
            </w:r>
          </w:p>
          <w:p w:rsidR="00207F4C" w:rsidRPr="00207F4C" w:rsidRDefault="00AA15BC" w:rsidP="00AA15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Привлечение родителей к участию в профориентационных мероприятиях  в ДОУ.</w:t>
            </w:r>
          </w:p>
          <w:p w:rsidR="00834C51" w:rsidRPr="00AA15BC" w:rsidRDefault="003546E2" w:rsidP="003546E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Привлечение представителей различных профессий </w:t>
            </w:r>
            <w:r w:rsidR="00AA15BC" w:rsidRPr="003546E2">
              <w:rPr>
                <w:rStyle w:val="c4"/>
                <w:color w:val="000000"/>
                <w:sz w:val="28"/>
                <w:szCs w:val="28"/>
              </w:rPr>
              <w:t xml:space="preserve"> для передачи своих знаний</w:t>
            </w:r>
            <w:r>
              <w:rPr>
                <w:rStyle w:val="c4"/>
                <w:color w:val="000000"/>
                <w:sz w:val="28"/>
                <w:szCs w:val="28"/>
              </w:rPr>
              <w:t>, умений, нав</w:t>
            </w:r>
            <w:r w:rsidR="00BF3D22">
              <w:rPr>
                <w:rStyle w:val="c4"/>
                <w:color w:val="000000"/>
                <w:sz w:val="28"/>
                <w:szCs w:val="28"/>
              </w:rPr>
              <w:t>ы</w:t>
            </w:r>
            <w:r>
              <w:rPr>
                <w:rStyle w:val="c4"/>
                <w:color w:val="000000"/>
                <w:sz w:val="28"/>
                <w:szCs w:val="28"/>
              </w:rPr>
              <w:t>ков</w:t>
            </w:r>
            <w:r w:rsidR="00AA15BC" w:rsidRPr="003546E2">
              <w:rPr>
                <w:rStyle w:val="c4"/>
                <w:color w:val="000000"/>
                <w:sz w:val="28"/>
                <w:szCs w:val="28"/>
              </w:rPr>
              <w:t xml:space="preserve"> дошкольникам.</w:t>
            </w:r>
          </w:p>
        </w:tc>
      </w:tr>
      <w:tr w:rsidR="000926CE" w:rsidTr="00AA15BC">
        <w:tc>
          <w:tcPr>
            <w:tcW w:w="3085" w:type="dxa"/>
          </w:tcPr>
          <w:p w:rsidR="000926CE" w:rsidRDefault="00AA15BC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проекта:</w:t>
            </w:r>
          </w:p>
        </w:tc>
        <w:tc>
          <w:tcPr>
            <w:tcW w:w="6486" w:type="dxa"/>
          </w:tcPr>
          <w:p w:rsidR="00C564A2" w:rsidRDefault="00C564A2" w:rsidP="00C564A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этап: (2019-2020гг). Создание необходимых условий для реализации инновационного проекта.</w:t>
            </w:r>
          </w:p>
          <w:p w:rsidR="00C564A2" w:rsidRPr="00C564A2" w:rsidRDefault="00C564A2" w:rsidP="00C564A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4A2">
              <w:rPr>
                <w:rFonts w:ascii="Times New Roman" w:hAnsi="Times New Roman" w:cs="Times New Roman"/>
                <w:sz w:val="28"/>
                <w:szCs w:val="28"/>
              </w:rPr>
              <w:t xml:space="preserve">Внедренческий этап: (2020-2021гг). Внедрение разработанной системы мероприятий по ранней профориентации дошкольников. </w:t>
            </w:r>
          </w:p>
          <w:p w:rsidR="00C564A2" w:rsidRPr="00C564A2" w:rsidRDefault="00C564A2" w:rsidP="00C564A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Результативный этап: (2021-2022гг).  Анализ </w:t>
            </w:r>
            <w:r w:rsidR="00564F47">
              <w:rPr>
                <w:rFonts w:ascii="Times New Roman" w:hAnsi="Times New Roman" w:cs="Times New Roman"/>
                <w:sz w:val="28"/>
                <w:szCs w:val="28"/>
              </w:rPr>
              <w:t>результатов освоения инновационного проекта, трансляция опыта.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15BC" w:rsidTr="00AA15BC">
        <w:tc>
          <w:tcPr>
            <w:tcW w:w="3085" w:type="dxa"/>
          </w:tcPr>
          <w:p w:rsidR="00AA15BC" w:rsidRDefault="00AA15BC" w:rsidP="0047117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Конечные результаты:</w:t>
            </w:r>
          </w:p>
        </w:tc>
        <w:tc>
          <w:tcPr>
            <w:tcW w:w="6486" w:type="dxa"/>
          </w:tcPr>
          <w:p w:rsidR="00AA15BC" w:rsidRPr="00C564A2" w:rsidRDefault="00C564A2" w:rsidP="00C564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4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Яркие впечатления, полученные в процессе проектной деятельности, где экскурсии, наблюдения, встречи с представителями профессий, чтение книг и рассказов воспитателями, развлечения, где воспеваются люди труда, существенно обогатят игровую деятельность, которая является зеркалом развития внутреннего мира детей. Проведенная работа в этом направлении позволит ненавязчиво подвести детей к важному выводу, что правильный выбор профессии определяет жизненный успех; хорошая работа, интересная профессия - великое благо, им следует дорожить; профессионала, мастера своего дела, умеющего хорошо и честно зарабатывать свои деньги, уважают люди.</w:t>
            </w:r>
          </w:p>
        </w:tc>
      </w:tr>
    </w:tbl>
    <w:p w:rsidR="00FC40E8" w:rsidRDefault="00FC40E8" w:rsidP="00DA372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71173" w:rsidRPr="002E37F8" w:rsidRDefault="00177DFF" w:rsidP="00951479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F8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6D48B4" w:rsidRPr="006D48B4" w:rsidRDefault="006D48B4" w:rsidP="002E37F8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B4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>Мир профессий в обществе  сложная, динамичная, постоянно развивающаяся система. Если еще несколько лет назад было достаточно познакомить детей с трудом повара, врача, продавца, водителя и военного, то на текущем этапе этого недостаточно. Современная действительность нам диктует новые требования.</w:t>
      </w:r>
    </w:p>
    <w:p w:rsidR="006D48B4" w:rsidRPr="006D48B4" w:rsidRDefault="006D48B4" w:rsidP="002E37F8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B4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>Особое значение придается дошкольному воспитанию и образованию, т.к. детский сад является первоначальным звеном в единой непрерывной системе образования. В связи с этим перед ДОУ поставлена задача использования современных, эффективных и инновационных средств развития ребёнка. Инновационная деятельность  ориентируется на совершенствование учебно-методического, кадрового, организационного, материально-технического обеспечения ДОУ, организации социального партнёрства.</w:t>
      </w:r>
    </w:p>
    <w:p w:rsidR="00177DFF" w:rsidRDefault="00177DFF" w:rsidP="002E37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важных составляющих социализации ребёнка является его профессиональное самоопределение – процесс сознательного и самостоятельного выбора своего профессионального пути. Первый этап становления профессионального самоопределения начинается в дошкольном возрасте и заключается в реализации конкретно-наглядных представлений ребёнка о мире профессий.</w:t>
      </w:r>
    </w:p>
    <w:p w:rsidR="002E37F8" w:rsidRPr="0040303A" w:rsidRDefault="002E37F8" w:rsidP="002E37F8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03A">
        <w:rPr>
          <w:rFonts w:ascii="Times New Roman" w:eastAsia="Times New Roman" w:hAnsi="Times New Roman" w:cs="Times New Roman"/>
          <w:sz w:val="28"/>
          <w:szCs w:val="28"/>
        </w:rPr>
        <w:t>В настоящее время наблюдается глубочайшее противоречие между возрастанием значимости профессий по принципу «престижности» и потребностью в высококвалифицированных специалистах. Существует проблема игнорирования вопросов раннего профориентационного воспитания дошкольников. Очевидна потребность в совершенствовании и обновлении практики «взращивания» с дошкольного возраста личности способной стать в будущем профессионалом своего дела на основе формирования представлений о том, что труд — это почетная обязанность каждого человека, живущего в нашем обществе. Создавшаяся ситуация заставила меня по — новому взглянуть на организацию профориентационной работы, начинать которую необходимо с дошкольного возраста. Чем разнообразнее представления дошкольника о мире профессий, тем этот мир ярче и привлекательнее для него.</w:t>
      </w:r>
    </w:p>
    <w:p w:rsidR="009A4806" w:rsidRPr="006647AB" w:rsidRDefault="009A4806" w:rsidP="006647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2019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B35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2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 </w:t>
      </w:r>
      <w:r w:rsidR="00FC40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реализуется инновационный </w:t>
      </w:r>
      <w:r w:rsidRPr="006647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</w:t>
      </w:r>
      <w:r w:rsidR="006647AB" w:rsidRPr="006647AB">
        <w:rPr>
          <w:rFonts w:ascii="Times New Roman" w:hAnsi="Times New Roman" w:cs="Times New Roman"/>
          <w:sz w:val="28"/>
          <w:szCs w:val="28"/>
        </w:rPr>
        <w:t xml:space="preserve">по ранней профориентации </w:t>
      </w:r>
      <w:r w:rsidR="006647AB">
        <w:rPr>
          <w:rFonts w:ascii="Times New Roman" w:hAnsi="Times New Roman" w:cs="Times New Roman"/>
          <w:sz w:val="28"/>
          <w:szCs w:val="28"/>
        </w:rPr>
        <w:t xml:space="preserve"> </w:t>
      </w:r>
      <w:r w:rsidR="006647AB" w:rsidRPr="006647AB">
        <w:rPr>
          <w:rFonts w:ascii="Times New Roman" w:hAnsi="Times New Roman" w:cs="Times New Roman"/>
          <w:sz w:val="28"/>
          <w:szCs w:val="28"/>
        </w:rPr>
        <w:t>детей  дошкольного возраста «Сегодня дети – завтра профессионалы!»</w:t>
      </w:r>
      <w:r w:rsidR="007E7D3E">
        <w:rPr>
          <w:rFonts w:ascii="Times New Roman" w:hAnsi="Times New Roman" w:cs="Times New Roman"/>
          <w:sz w:val="28"/>
          <w:szCs w:val="28"/>
        </w:rPr>
        <w:t>.</w:t>
      </w:r>
    </w:p>
    <w:p w:rsidR="00177DFF" w:rsidRDefault="00095DCE" w:rsidP="006647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проект направлен на развитие конкретно-наглядных представлений детей дошкольного возраста о мире профессий, формирование ценностного отношения к людям труда, их занятиям, результатам труда, формирование определённого элементарного опыта профессиональных действий и начальных трудовых умений в различных доступных видах деятельности через создание образовательной среды, способствующей ранней профориентации детей дошкольного возраста.</w:t>
      </w:r>
    </w:p>
    <w:p w:rsidR="008251C7" w:rsidRDefault="008251C7" w:rsidP="003129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инновационного проекта заключается в разработке современной комплексной системы ранней профессиональной организации дошкольников, состоящей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251C7" w:rsidRDefault="008251C7" w:rsidP="008251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развивающей предметно-пространственной среды путём создания мобильных мастерских (что позволит построить образовательную деятельность на основе индивидуальных особенностей каждого ребёнка, при котором сам ребёнок становится активным пользователем  в играх, в выборе деятельности);</w:t>
      </w:r>
    </w:p>
    <w:p w:rsidR="008251C7" w:rsidRDefault="008251C7" w:rsidP="008251C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партнёрства детей и взрослых (в процессе экскурсионной деятельности).</w:t>
      </w:r>
    </w:p>
    <w:p w:rsidR="008251C7" w:rsidRDefault="008251C7" w:rsidP="003129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ещё раз подчёркивает значимость создания условий для ранней профориентации детей дошкольного возраста и является концептуальным обоснованием инновационного проекта.</w:t>
      </w:r>
    </w:p>
    <w:p w:rsidR="00AA0412" w:rsidRDefault="00AA0412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A7057" w:rsidRDefault="000A7057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40E8" w:rsidRDefault="00FC40E8" w:rsidP="00FC40E8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D7056" w:rsidRDefault="00951479" w:rsidP="00951479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реализации проекта.</w:t>
      </w:r>
    </w:p>
    <w:p w:rsidR="00951479" w:rsidRPr="00312995" w:rsidRDefault="00951479" w:rsidP="00951479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29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Этапы внедрения </w:t>
      </w:r>
      <w:r w:rsidR="00D96E08" w:rsidRPr="003129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инновационного </w:t>
      </w:r>
      <w:r w:rsidRPr="00312995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проекта.</w:t>
      </w:r>
    </w:p>
    <w:p w:rsidR="00951479" w:rsidRDefault="00AA5B09" w:rsidP="0031299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инновационного проекта строится поэтапно. Каждый этап имеет свои цели и решает конкретные задачи.</w:t>
      </w:r>
    </w:p>
    <w:p w:rsidR="00AA5B09" w:rsidRDefault="00AA5B09" w:rsidP="00AA5B0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- организационный этап (2019-2020гг). Его цель – </w:t>
      </w:r>
      <w:r w:rsidR="004C5A12">
        <w:rPr>
          <w:rFonts w:ascii="Times New Roman" w:hAnsi="Times New Roman" w:cs="Times New Roman"/>
          <w:sz w:val="28"/>
          <w:szCs w:val="28"/>
        </w:rPr>
        <w:t>исследование комплекса педагогических условий, способствующих социализации дошкольников, а так же условий профориентационной работы.</w:t>
      </w:r>
    </w:p>
    <w:p w:rsidR="00537733" w:rsidRDefault="00DC7B63" w:rsidP="005377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63">
        <w:rPr>
          <w:rFonts w:ascii="Times New Roman" w:hAnsi="Times New Roman" w:cs="Times New Roman"/>
          <w:sz w:val="28"/>
          <w:szCs w:val="28"/>
        </w:rPr>
        <w:t>На данном этапе будет осуществляться</w:t>
      </w:r>
      <w:r w:rsidR="00537733">
        <w:rPr>
          <w:rFonts w:ascii="Times New Roman" w:hAnsi="Times New Roman" w:cs="Times New Roman"/>
          <w:sz w:val="28"/>
          <w:szCs w:val="28"/>
        </w:rPr>
        <w:t>:</w:t>
      </w:r>
      <w:r w:rsidRPr="00DC7B6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309"/>
        <w:gridCol w:w="3231"/>
        <w:gridCol w:w="1617"/>
        <w:gridCol w:w="2413"/>
      </w:tblGrid>
      <w:tr w:rsidR="004C5A12" w:rsidTr="00B214BE">
        <w:tc>
          <w:tcPr>
            <w:tcW w:w="2309" w:type="dxa"/>
          </w:tcPr>
          <w:p w:rsidR="004C5A12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31" w:type="dxa"/>
          </w:tcPr>
          <w:p w:rsidR="004C5A12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 деятельности</w:t>
            </w:r>
          </w:p>
        </w:tc>
        <w:tc>
          <w:tcPr>
            <w:tcW w:w="1618" w:type="dxa"/>
          </w:tcPr>
          <w:p w:rsidR="004C5A12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3" w:type="dxa"/>
          </w:tcPr>
          <w:p w:rsidR="004C5A12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 результат</w:t>
            </w:r>
          </w:p>
        </w:tc>
      </w:tr>
      <w:tr w:rsidR="004C5A12" w:rsidTr="00B214BE">
        <w:tc>
          <w:tcPr>
            <w:tcW w:w="2309" w:type="dxa"/>
          </w:tcPr>
          <w:p w:rsidR="004C5A12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3231" w:type="dxa"/>
          </w:tcPr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ценка ресурсного обеспечения учреждения (кадрового, методического, материально-технического, финансового) для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проекта;</w:t>
            </w:r>
          </w:p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ходн</w:t>
            </w:r>
            <w:r w:rsidR="000D5795">
              <w:rPr>
                <w:rFonts w:ascii="Times New Roman" w:hAnsi="Times New Roman" w:cs="Times New Roman"/>
                <w:sz w:val="28"/>
                <w:szCs w:val="28"/>
              </w:rPr>
              <w:t xml:space="preserve">ой   мониторинг социально-коммуникативного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развития детей.</w:t>
            </w:r>
          </w:p>
        </w:tc>
        <w:tc>
          <w:tcPr>
            <w:tcW w:w="1618" w:type="dxa"/>
          </w:tcPr>
          <w:p w:rsidR="004C5A12" w:rsidRPr="00AC2B49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C5A12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г.</w:t>
            </w:r>
          </w:p>
        </w:tc>
        <w:tc>
          <w:tcPr>
            <w:tcW w:w="2413" w:type="dxa"/>
          </w:tcPr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азработана система мониторинга.</w:t>
            </w:r>
          </w:p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пределены</w:t>
            </w:r>
          </w:p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направления  </w:t>
            </w:r>
          </w:p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4C5A12" w:rsidTr="00B214BE">
        <w:tc>
          <w:tcPr>
            <w:tcW w:w="2309" w:type="dxa"/>
          </w:tcPr>
          <w:p w:rsidR="004C5A12" w:rsidRPr="00AC2B49" w:rsidRDefault="000D579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  «Ранняя профориентация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». </w:t>
            </w:r>
          </w:p>
        </w:tc>
        <w:tc>
          <w:tcPr>
            <w:tcW w:w="3231" w:type="dxa"/>
          </w:tcPr>
          <w:p w:rsidR="004C5A12" w:rsidRDefault="00D233F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позволит насыщить сознание дошкольников разнообразными представлениями о мире профессий, что поможет ему в будущем осознанно выбрать профессию</w:t>
            </w:r>
          </w:p>
          <w:p w:rsidR="00D233F2" w:rsidRDefault="00D233F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активизирует процесс социализации личности дошкольника средствами ознакомления с миром профессий.</w:t>
            </w:r>
          </w:p>
        </w:tc>
        <w:tc>
          <w:tcPr>
            <w:tcW w:w="1618" w:type="dxa"/>
          </w:tcPr>
          <w:p w:rsidR="004C5A12" w:rsidRPr="00AC2B49" w:rsidRDefault="00D233F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2019 г.</w:t>
            </w:r>
          </w:p>
        </w:tc>
        <w:tc>
          <w:tcPr>
            <w:tcW w:w="2413" w:type="dxa"/>
          </w:tcPr>
          <w:p w:rsidR="00D233F2" w:rsidRPr="00AC2B49" w:rsidRDefault="00B251F5" w:rsidP="00D233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D233F2" w:rsidRPr="00AC2B49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</w:p>
          <w:p w:rsidR="00D233F2" w:rsidRPr="00AC2B49" w:rsidRDefault="00D233F2" w:rsidP="00D233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</w:p>
          <w:p w:rsidR="004C5A12" w:rsidRDefault="00D233F2" w:rsidP="00D233F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ранней   профориентации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дошкольников.</w:t>
            </w:r>
          </w:p>
        </w:tc>
      </w:tr>
      <w:tr w:rsidR="004C5A12" w:rsidTr="00B214BE">
        <w:tc>
          <w:tcPr>
            <w:tcW w:w="2309" w:type="dxa"/>
          </w:tcPr>
          <w:p w:rsidR="004C5A12" w:rsidRPr="00AC2B49" w:rsidRDefault="004C5A12" w:rsidP="000D57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0D5795"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 по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3231" w:type="dxa"/>
          </w:tcPr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  "Сегодня дети – завтра профессионалы!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0D5795" w:rsidRDefault="000D579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4C5A12" w:rsidRDefault="000D579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C5A12" w:rsidRPr="00AC2B49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413" w:type="dxa"/>
          </w:tcPr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ормирование мотивационной готовности</w:t>
            </w:r>
          </w:p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 всех участников</w:t>
            </w:r>
          </w:p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азработка  и реализация педагогических  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5A12" w:rsidTr="00B214BE">
        <w:tc>
          <w:tcPr>
            <w:tcW w:w="2309" w:type="dxa"/>
          </w:tcPr>
          <w:p w:rsidR="004C5A12" w:rsidRPr="00AC2B49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Поиск социальных партнёров</w:t>
            </w:r>
          </w:p>
        </w:tc>
        <w:tc>
          <w:tcPr>
            <w:tcW w:w="3231" w:type="dxa"/>
          </w:tcPr>
          <w:p w:rsidR="004C5A12" w:rsidRDefault="00DA3729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C5A1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5A12" w:rsidRPr="00AC2B49">
              <w:rPr>
                <w:rFonts w:ascii="Times New Roman" w:hAnsi="Times New Roman" w:cs="Times New Roman"/>
                <w:sz w:val="28"/>
                <w:szCs w:val="28"/>
              </w:rPr>
              <w:t>аключение соглашений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A12" w:rsidRPr="00AC2B49">
              <w:rPr>
                <w:rFonts w:ascii="Times New Roman" w:hAnsi="Times New Roman" w:cs="Times New Roman"/>
                <w:sz w:val="28"/>
                <w:szCs w:val="28"/>
              </w:rPr>
              <w:t>сотрудничестве с социальными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A12" w:rsidRPr="00AC2B49">
              <w:rPr>
                <w:rFonts w:ascii="Times New Roman" w:hAnsi="Times New Roman" w:cs="Times New Roman"/>
                <w:sz w:val="28"/>
                <w:szCs w:val="28"/>
              </w:rPr>
              <w:t>партнерами</w:t>
            </w:r>
            <w:r w:rsidR="004C5A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</w:tcPr>
          <w:p w:rsidR="004C5A12" w:rsidRPr="00AC2B49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5795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13" w:type="dxa"/>
          </w:tcPr>
          <w:p w:rsidR="004C5A12" w:rsidRPr="00AC2B49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</w:p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информационного банка  социального партнерства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5A12" w:rsidTr="00B214BE">
        <w:tc>
          <w:tcPr>
            <w:tcW w:w="2309" w:type="dxa"/>
          </w:tcPr>
          <w:p w:rsidR="004C5A12" w:rsidRPr="00AC2B49" w:rsidRDefault="004C5A12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3231" w:type="dxa"/>
          </w:tcPr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оздана предметно-пространственная развивающая среда в группах и ДОУ;</w:t>
            </w:r>
          </w:p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деятельности </w:t>
            </w:r>
            <w:proofErr w:type="gramStart"/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бно</w:t>
            </w:r>
            <w:r w:rsidR="00D2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материалами,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способс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твующей развитию познавательной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инициативы  и самостоятельности детей  в разных видах деятельности.</w:t>
            </w:r>
          </w:p>
        </w:tc>
        <w:tc>
          <w:tcPr>
            <w:tcW w:w="1618" w:type="dxa"/>
          </w:tcPr>
          <w:p w:rsidR="004C5A12" w:rsidRPr="00AC2B49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5795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13" w:type="dxa"/>
          </w:tcPr>
          <w:p w:rsidR="004C5A12" w:rsidRDefault="004C5A12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овышение качества оформления массовых мероприятий для детей и родителей</w:t>
            </w:r>
          </w:p>
        </w:tc>
      </w:tr>
      <w:tr w:rsidR="000D5795" w:rsidTr="00B214BE">
        <w:tc>
          <w:tcPr>
            <w:tcW w:w="2309" w:type="dxa"/>
          </w:tcPr>
          <w:p w:rsidR="000D5795" w:rsidRPr="00AC2B49" w:rsidRDefault="000D579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странички на сайте ДОУ «Ранняя профориентация детей дошкольного возраста»</w:t>
            </w:r>
          </w:p>
        </w:tc>
        <w:tc>
          <w:tcPr>
            <w:tcW w:w="3231" w:type="dxa"/>
          </w:tcPr>
          <w:p w:rsidR="000D5795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5795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банка, направленного  на поддержку детской инициативы.</w:t>
            </w:r>
          </w:p>
        </w:tc>
        <w:tc>
          <w:tcPr>
            <w:tcW w:w="1618" w:type="dxa"/>
          </w:tcPr>
          <w:p w:rsidR="000D5795" w:rsidRPr="00AC2B49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5795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13" w:type="dxa"/>
          </w:tcPr>
          <w:p w:rsidR="000D5795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0D5795">
              <w:rPr>
                <w:rFonts w:ascii="Times New Roman" w:hAnsi="Times New Roman" w:cs="Times New Roman"/>
                <w:sz w:val="28"/>
                <w:szCs w:val="28"/>
              </w:rPr>
              <w:t>нформирование родителей о проведенных мероприятиях в соцсетях.</w:t>
            </w:r>
          </w:p>
        </w:tc>
      </w:tr>
    </w:tbl>
    <w:p w:rsidR="00AA5B09" w:rsidRDefault="00AA5B09" w:rsidP="00D233F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- внедренческий этап</w:t>
      </w:r>
      <w:r w:rsidRPr="00C564A2">
        <w:rPr>
          <w:rFonts w:ascii="Times New Roman" w:hAnsi="Times New Roman" w:cs="Times New Roman"/>
          <w:sz w:val="28"/>
          <w:szCs w:val="28"/>
        </w:rPr>
        <w:t xml:space="preserve"> (2020-2021гг). </w:t>
      </w:r>
      <w:r>
        <w:rPr>
          <w:rFonts w:ascii="Times New Roman" w:hAnsi="Times New Roman" w:cs="Times New Roman"/>
          <w:sz w:val="28"/>
          <w:szCs w:val="28"/>
        </w:rPr>
        <w:t>Его цель - в</w:t>
      </w:r>
      <w:r w:rsidRPr="00C564A2">
        <w:rPr>
          <w:rFonts w:ascii="Times New Roman" w:hAnsi="Times New Roman" w:cs="Times New Roman"/>
          <w:sz w:val="28"/>
          <w:szCs w:val="28"/>
        </w:rPr>
        <w:t xml:space="preserve">недрение разработанной системы мероприятий по ранней профориентации дошкольников. </w:t>
      </w:r>
    </w:p>
    <w:p w:rsidR="00537733" w:rsidRPr="00537733" w:rsidRDefault="00537733" w:rsidP="005377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733">
        <w:rPr>
          <w:rFonts w:ascii="Times New Roman" w:hAnsi="Times New Roman" w:cs="Times New Roman"/>
          <w:sz w:val="28"/>
          <w:szCs w:val="28"/>
          <w:shd w:val="clear" w:color="auto" w:fill="FFFFFF"/>
        </w:rPr>
        <w:t>На втором этапе предполагается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Look w:val="04A0"/>
      </w:tblPr>
      <w:tblGrid>
        <w:gridCol w:w="2449"/>
        <w:gridCol w:w="3139"/>
        <w:gridCol w:w="1577"/>
        <w:gridCol w:w="2405"/>
      </w:tblGrid>
      <w:tr w:rsidR="00CF73FB" w:rsidTr="00CF73FB">
        <w:tc>
          <w:tcPr>
            <w:tcW w:w="2449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40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 деятельности</w:t>
            </w:r>
          </w:p>
        </w:tc>
        <w:tc>
          <w:tcPr>
            <w:tcW w:w="1577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5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 результат</w:t>
            </w:r>
          </w:p>
        </w:tc>
      </w:tr>
      <w:tr w:rsidR="00CF73FB" w:rsidTr="00CF73FB">
        <w:tc>
          <w:tcPr>
            <w:tcW w:w="2449" w:type="dxa"/>
          </w:tcPr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</w:p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методической,</w:t>
            </w:r>
          </w:p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информационной</w:t>
            </w:r>
          </w:p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3140" w:type="dxa"/>
          </w:tcPr>
          <w:p w:rsidR="00CF73FB" w:rsidRPr="00AC2B49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рганизация   семинаров и консультаций по реализации мероприятий по ознакомлению дошкольников со всем спек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тром профессий   города и  края;</w:t>
            </w:r>
          </w:p>
          <w:p w:rsidR="00CF73FB" w:rsidRPr="00AC2B49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ормирование электронного банка методических разработок, справочных и наглядных материалов по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профориентации дошкольников;</w:t>
            </w:r>
          </w:p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A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 и детей в районных,  всероссийских, методических конкурсах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ранней профориентации дошкольников.</w:t>
            </w:r>
          </w:p>
        </w:tc>
        <w:tc>
          <w:tcPr>
            <w:tcW w:w="1577" w:type="dxa"/>
          </w:tcPr>
          <w:p w:rsidR="00CF73FB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05" w:type="dxa"/>
          </w:tcPr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оздана методическая основа сопровождения инновационной деятельности</w:t>
            </w:r>
          </w:p>
        </w:tc>
      </w:tr>
      <w:tr w:rsidR="00CF73FB" w:rsidTr="00CF73FB">
        <w:tc>
          <w:tcPr>
            <w:tcW w:w="2449" w:type="dxa"/>
          </w:tcPr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8C1">
              <w:rPr>
                <w:rFonts w:ascii="Times New Roman" w:hAnsi="Times New Roman" w:cs="Times New Roman"/>
                <w:sz w:val="28"/>
                <w:szCs w:val="28"/>
              </w:rPr>
              <w:t>Реализация педагогических  проектов</w:t>
            </w:r>
          </w:p>
        </w:tc>
        <w:tc>
          <w:tcPr>
            <w:tcW w:w="3140" w:type="dxa"/>
          </w:tcPr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роекты по знакомству детей с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миром существующих различных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викторины, конкурсы;</w:t>
            </w:r>
          </w:p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мастер-классы от родителей.</w:t>
            </w:r>
          </w:p>
        </w:tc>
        <w:tc>
          <w:tcPr>
            <w:tcW w:w="1577" w:type="dxa"/>
          </w:tcPr>
          <w:p w:rsidR="00CF73FB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05" w:type="dxa"/>
          </w:tcPr>
          <w:p w:rsidR="00CF73FB" w:rsidRPr="00AC2B49" w:rsidRDefault="00B251F5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роектирование образовательного процесса на основе интеграции содержания образовательных областей, детских видов деятельности и вовлечения родителей (законных представителей) воспитанников в педагогический процесс дошкольного учреждения.</w:t>
            </w:r>
          </w:p>
          <w:p w:rsidR="00CF73FB" w:rsidRPr="00AC2B49" w:rsidRDefault="00B251F5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- а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ктивное участие</w:t>
            </w:r>
          </w:p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 детей,    родителей и педагогов </w:t>
            </w:r>
            <w:proofErr w:type="gramStart"/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73FB" w:rsidTr="00CF73FB">
        <w:tc>
          <w:tcPr>
            <w:tcW w:w="2449" w:type="dxa"/>
          </w:tcPr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Развитие механизма взаимодействия с социальными партнерами, муниципальными образовательными учреждениями. </w:t>
            </w:r>
          </w:p>
        </w:tc>
        <w:tc>
          <w:tcPr>
            <w:tcW w:w="3140" w:type="dxa"/>
          </w:tcPr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проведение встреч с администрацией социальных партнеров;</w:t>
            </w:r>
          </w:p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мероприятия для детей в рамках совместных проектов: выставки поделок, экскурсии, тематические развлечения, тематические учебные фильмы, фотоальбомы;</w:t>
            </w:r>
          </w:p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совместные мероприятия по завершению реализации проектов;</w:t>
            </w:r>
          </w:p>
        </w:tc>
        <w:tc>
          <w:tcPr>
            <w:tcW w:w="1577" w:type="dxa"/>
          </w:tcPr>
          <w:p w:rsidR="00CF73FB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05" w:type="dxa"/>
          </w:tcPr>
          <w:p w:rsidR="00B251F5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азработка социально-значимых проектов взаимодействия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сада с объектами социума;</w:t>
            </w:r>
          </w:p>
          <w:p w:rsidR="00CF73FB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детей.</w:t>
            </w:r>
          </w:p>
        </w:tc>
      </w:tr>
      <w:tr w:rsidR="00CF73FB" w:rsidTr="00CF73FB">
        <w:tc>
          <w:tcPr>
            <w:tcW w:w="2449" w:type="dxa"/>
          </w:tcPr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Участие детей в творческих и конкурсных мероприятиях в рамках совместных мероприятий </w:t>
            </w:r>
          </w:p>
        </w:tc>
        <w:tc>
          <w:tcPr>
            <w:tcW w:w="3140" w:type="dxa"/>
          </w:tcPr>
          <w:p w:rsidR="00CF73FB" w:rsidRDefault="00B251F5" w:rsidP="00CF73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CF73FB">
              <w:rPr>
                <w:rFonts w:ascii="Times New Roman" w:hAnsi="Times New Roman" w:cs="Times New Roman"/>
                <w:sz w:val="28"/>
                <w:szCs w:val="28"/>
              </w:rPr>
              <w:t>азвивать способность детей к умению взаимодействовать друг с другом.</w:t>
            </w:r>
          </w:p>
        </w:tc>
        <w:tc>
          <w:tcPr>
            <w:tcW w:w="1577" w:type="dxa"/>
          </w:tcPr>
          <w:p w:rsidR="00CF73FB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05" w:type="dxa"/>
          </w:tcPr>
          <w:p w:rsidR="00CF73FB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овышение уровня познавательной активности детей, творческого потенциала педагогов, расширение рамок социального партнерства.</w:t>
            </w:r>
          </w:p>
        </w:tc>
      </w:tr>
      <w:tr w:rsidR="00CF73FB" w:rsidTr="00CF73FB">
        <w:tc>
          <w:tcPr>
            <w:tcW w:w="2449" w:type="dxa"/>
          </w:tcPr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Рефлексивный анализ хода второго этапа.</w:t>
            </w:r>
          </w:p>
        </w:tc>
        <w:tc>
          <w:tcPr>
            <w:tcW w:w="3140" w:type="dxa"/>
          </w:tcPr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условий реализации проектов;</w:t>
            </w:r>
          </w:p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уровня познавательной активности детей;</w:t>
            </w:r>
          </w:p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качества социального партнерства в рамках реализации проекта.</w:t>
            </w:r>
          </w:p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уровня активности родителей в реализации проекта.</w:t>
            </w:r>
          </w:p>
        </w:tc>
        <w:tc>
          <w:tcPr>
            <w:tcW w:w="1577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г.</w:t>
            </w:r>
          </w:p>
        </w:tc>
        <w:tc>
          <w:tcPr>
            <w:tcW w:w="2405" w:type="dxa"/>
          </w:tcPr>
          <w:p w:rsidR="00CF73FB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овышение качества образования в ДОУ</w:t>
            </w:r>
          </w:p>
        </w:tc>
      </w:tr>
    </w:tbl>
    <w:p w:rsidR="00AA5B09" w:rsidRDefault="00AA5B09" w:rsidP="00CF73F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- результативный этап (2021-2022гг).  Его цель - анализ результатов освоения инновационного проекта, трансляция опыта.</w:t>
      </w:r>
    </w:p>
    <w:p w:rsidR="00AA5B09" w:rsidRDefault="00AA5B09" w:rsidP="00AA5B0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данного этапа:</w:t>
      </w:r>
    </w:p>
    <w:p w:rsidR="00AA5B09" w:rsidRDefault="00D96E08" w:rsidP="00AA5B0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проделанной работы; мониторинг эффективности реализации образовательных программ и педагогических проектов;</w:t>
      </w:r>
    </w:p>
    <w:p w:rsidR="00D96E08" w:rsidRDefault="00D96E08" w:rsidP="00AA5B0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эффективности, целесообразности, перспектив дальнейшего сотрудничества с организациями социума;</w:t>
      </w:r>
    </w:p>
    <w:p w:rsidR="00D96E08" w:rsidRDefault="00D96E08" w:rsidP="00AA5B0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результатов мониторинга;</w:t>
      </w:r>
    </w:p>
    <w:p w:rsidR="00D96E08" w:rsidRDefault="00D96E08" w:rsidP="00AA5B0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 обобщение полученного опыта работы на различных уровнях.</w:t>
      </w:r>
    </w:p>
    <w:p w:rsidR="00CF73FB" w:rsidRDefault="00CF73FB" w:rsidP="00CF73FB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третьем </w:t>
      </w:r>
      <w:r w:rsidRPr="00537733">
        <w:rPr>
          <w:rFonts w:ascii="Times New Roman" w:hAnsi="Times New Roman" w:cs="Times New Roman"/>
          <w:sz w:val="28"/>
          <w:szCs w:val="28"/>
          <w:shd w:val="clear" w:color="auto" w:fill="FFFFFF"/>
        </w:rPr>
        <w:t>этапе предполагается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Look w:val="04A0"/>
      </w:tblPr>
      <w:tblGrid>
        <w:gridCol w:w="2496"/>
        <w:gridCol w:w="3117"/>
        <w:gridCol w:w="1574"/>
        <w:gridCol w:w="2383"/>
      </w:tblGrid>
      <w:tr w:rsidR="00CF73FB" w:rsidTr="00B214BE">
        <w:tc>
          <w:tcPr>
            <w:tcW w:w="2309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31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 деятельности</w:t>
            </w:r>
          </w:p>
        </w:tc>
        <w:tc>
          <w:tcPr>
            <w:tcW w:w="1618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3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 результат</w:t>
            </w:r>
          </w:p>
        </w:tc>
      </w:tr>
      <w:tr w:rsidR="00CF73FB" w:rsidTr="00B214BE">
        <w:tc>
          <w:tcPr>
            <w:tcW w:w="2309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реализации инновационного проекта и подготовка предложений по дальнейшему его развитию.</w:t>
            </w:r>
          </w:p>
        </w:tc>
        <w:tc>
          <w:tcPr>
            <w:tcW w:w="3231" w:type="dxa"/>
          </w:tcPr>
          <w:p w:rsidR="00CF73FB" w:rsidRPr="00AC2B49" w:rsidRDefault="00CF73FB" w:rsidP="00B214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азработан механизм взаимодействия с социальными партнерами;</w:t>
            </w:r>
          </w:p>
          <w:p w:rsidR="00CF73FB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создан  банк методических и  наглядно-дидактических материалов.</w:t>
            </w:r>
          </w:p>
        </w:tc>
        <w:tc>
          <w:tcPr>
            <w:tcW w:w="1618" w:type="dxa"/>
          </w:tcPr>
          <w:p w:rsidR="00CF73FB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13" w:type="dxa"/>
          </w:tcPr>
          <w:p w:rsidR="00CF73FB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оздана система сетевого взаимодействия  участников проекта.</w:t>
            </w:r>
          </w:p>
        </w:tc>
      </w:tr>
      <w:tr w:rsidR="00CF73FB" w:rsidTr="00B214BE">
        <w:tc>
          <w:tcPr>
            <w:tcW w:w="2309" w:type="dxa"/>
          </w:tcPr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ксный мониторинг социально-коммуникативного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детей.</w:t>
            </w:r>
          </w:p>
        </w:tc>
        <w:tc>
          <w:tcPr>
            <w:tcW w:w="3231" w:type="dxa"/>
          </w:tcPr>
          <w:p w:rsidR="00CF73FB" w:rsidRPr="00AC2B49" w:rsidRDefault="00B251F5" w:rsidP="00CF73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истема  мониторинга</w:t>
            </w:r>
          </w:p>
        </w:tc>
        <w:tc>
          <w:tcPr>
            <w:tcW w:w="1618" w:type="dxa"/>
          </w:tcPr>
          <w:p w:rsidR="00CF73FB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F73FB" w:rsidRPr="00AC2B49" w:rsidRDefault="00CF73FB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 г.</w:t>
            </w:r>
          </w:p>
        </w:tc>
        <w:tc>
          <w:tcPr>
            <w:tcW w:w="2413" w:type="dxa"/>
          </w:tcPr>
          <w:p w:rsidR="00CF73FB" w:rsidRPr="00AC2B49" w:rsidRDefault="00B251F5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овышение уровня познавательной активности у детей.</w:t>
            </w:r>
          </w:p>
        </w:tc>
      </w:tr>
      <w:tr w:rsidR="00CF73FB" w:rsidTr="00B214BE">
        <w:tc>
          <w:tcPr>
            <w:tcW w:w="2309" w:type="dxa"/>
          </w:tcPr>
          <w:p w:rsidR="00CF73FB" w:rsidRPr="00AC2B49" w:rsidRDefault="00CF73FB" w:rsidP="00CF73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Обобщение и</w:t>
            </w:r>
          </w:p>
          <w:p w:rsidR="00CF73FB" w:rsidRPr="00AC2B49" w:rsidRDefault="00CF73FB" w:rsidP="00CF73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</w:p>
          <w:p w:rsidR="00CF73FB" w:rsidRPr="00AC2B49" w:rsidRDefault="00CF73FB" w:rsidP="00CF73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результатов реализации</w:t>
            </w:r>
          </w:p>
          <w:p w:rsidR="00CF73FB" w:rsidRPr="00AC2B49" w:rsidRDefault="00CF73FB" w:rsidP="00CF73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</w:tc>
        <w:tc>
          <w:tcPr>
            <w:tcW w:w="3231" w:type="dxa"/>
          </w:tcPr>
          <w:p w:rsidR="00CF73FB" w:rsidRPr="00AC2B49" w:rsidRDefault="00B251F5" w:rsidP="00CF73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>етодические разработки</w:t>
            </w:r>
          </w:p>
        </w:tc>
        <w:tc>
          <w:tcPr>
            <w:tcW w:w="1618" w:type="dxa"/>
          </w:tcPr>
          <w:p w:rsidR="00CF73FB" w:rsidRPr="00AC2B49" w:rsidRDefault="00B251F5" w:rsidP="00B2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73FB"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413" w:type="dxa"/>
          </w:tcPr>
          <w:p w:rsidR="00CF73FB" w:rsidRPr="00AC2B49" w:rsidRDefault="00B251F5" w:rsidP="00CF73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CF73FB">
              <w:rPr>
                <w:rFonts w:ascii="Times New Roman" w:hAnsi="Times New Roman" w:cs="Times New Roman"/>
                <w:sz w:val="28"/>
                <w:szCs w:val="28"/>
              </w:rPr>
              <w:t>пыт работы педагога по данному направлению.</w:t>
            </w:r>
          </w:p>
          <w:p w:rsidR="00CF73FB" w:rsidRPr="00AC2B49" w:rsidRDefault="00CF73FB" w:rsidP="00B214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3FB" w:rsidRPr="00CF73FB" w:rsidRDefault="00CF73FB" w:rsidP="00CF73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75FF" w:rsidRPr="00312995" w:rsidRDefault="00D96E08" w:rsidP="003075FF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2995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Формы работы с детьми</w:t>
      </w:r>
    </w:p>
    <w:p w:rsidR="0019528B" w:rsidRDefault="0019528B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28B">
        <w:rPr>
          <w:rFonts w:ascii="Times New Roman" w:hAnsi="Times New Roman" w:cs="Times New Roman"/>
          <w:sz w:val="28"/>
          <w:szCs w:val="28"/>
        </w:rPr>
        <w:t>При проведении учебной деятель</w:t>
      </w:r>
      <w:r>
        <w:rPr>
          <w:rFonts w:ascii="Times New Roman" w:hAnsi="Times New Roman" w:cs="Times New Roman"/>
          <w:sz w:val="28"/>
          <w:szCs w:val="28"/>
        </w:rPr>
        <w:t>ности с воспитанниками стараюсь</w:t>
      </w:r>
      <w:r w:rsidRPr="0019528B">
        <w:rPr>
          <w:rFonts w:ascii="Times New Roman" w:hAnsi="Times New Roman" w:cs="Times New Roman"/>
          <w:sz w:val="28"/>
          <w:szCs w:val="28"/>
        </w:rPr>
        <w:t xml:space="preserve"> использовать различные средства и формы работы, постоянно менять виды деятельности, тем самым повышая познавательную активн</w:t>
      </w:r>
      <w:r w:rsidR="00F17D75">
        <w:rPr>
          <w:rFonts w:ascii="Times New Roman" w:hAnsi="Times New Roman" w:cs="Times New Roman"/>
          <w:sz w:val="28"/>
          <w:szCs w:val="28"/>
        </w:rPr>
        <w:t>ость воспитанников. Использую</w:t>
      </w:r>
      <w:r w:rsidRPr="0019528B">
        <w:rPr>
          <w:rFonts w:ascii="Times New Roman" w:hAnsi="Times New Roman" w:cs="Times New Roman"/>
          <w:sz w:val="28"/>
          <w:szCs w:val="28"/>
        </w:rPr>
        <w:t xml:space="preserve"> традиционные и нетрадиционные формы работы с воспитанниками. </w:t>
      </w:r>
    </w:p>
    <w:p w:rsidR="00561CCA" w:rsidRDefault="00561CCA" w:rsidP="00561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Комплексные и интегрированные занятия.</w:t>
      </w:r>
      <w:r>
        <w:rPr>
          <w:rFonts w:ascii="Times New Roman" w:hAnsi="Times New Roman" w:cs="Times New Roman"/>
          <w:sz w:val="28"/>
          <w:szCs w:val="28"/>
        </w:rPr>
        <w:t xml:space="preserve"> На занятиях я провожу беседы, составляем рассказы по теме «Профессии», рассматриваем иллюстрации, предметы труда, читаем художественную литературу. Всё это позволяет детям наиболее полно понять процесс труда.</w:t>
      </w:r>
    </w:p>
    <w:p w:rsidR="000444C4" w:rsidRDefault="000444C4" w:rsidP="000444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Чтение художественной литературы и беседы по ней</w:t>
      </w:r>
      <w:r>
        <w:rPr>
          <w:rFonts w:ascii="Times New Roman" w:hAnsi="Times New Roman" w:cs="Times New Roman"/>
          <w:sz w:val="28"/>
          <w:szCs w:val="28"/>
        </w:rPr>
        <w:t xml:space="preserve"> – в ходе, которых дети знакомятся с названиями и сущностью различных профессий.</w:t>
      </w:r>
      <w:r w:rsidRPr="00F17D75">
        <w:rPr>
          <w:color w:val="000000"/>
          <w:sz w:val="33"/>
          <w:szCs w:val="33"/>
          <w:shd w:val="clear" w:color="auto" w:fill="FFFFFF"/>
        </w:rPr>
        <w:t xml:space="preserve"> </w:t>
      </w:r>
      <w:r w:rsidRPr="00F17D75">
        <w:rPr>
          <w:rFonts w:ascii="Times New Roman" w:hAnsi="Times New Roman" w:cs="Times New Roman"/>
          <w:sz w:val="28"/>
          <w:szCs w:val="28"/>
        </w:rPr>
        <w:t xml:space="preserve">Стихотворения, рассказы, сказки, загадки о профессиях и орудиях труда, поговорки и пословицы о труде, трудолюбии, мастерстве, скороговорки, в которых упоминаются </w:t>
      </w:r>
      <w:proofErr w:type="gramStart"/>
      <w:r w:rsidRPr="00F17D75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75">
        <w:rPr>
          <w:rFonts w:ascii="Times New Roman" w:hAnsi="Times New Roman" w:cs="Times New Roman"/>
          <w:sz w:val="28"/>
          <w:szCs w:val="28"/>
        </w:rPr>
        <w:t xml:space="preserve"> и орудия труда помогают в непринужденной форме дать детям новую информацию о профессиях и закрепить ранее полученные знания – и это тоже, как одна из форм работы в решении задачи </w:t>
      </w:r>
      <w:proofErr w:type="spellStart"/>
      <w:r w:rsidRPr="00F17D7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17D75">
        <w:rPr>
          <w:rFonts w:ascii="Times New Roman" w:hAnsi="Times New Roman" w:cs="Times New Roman"/>
          <w:sz w:val="28"/>
          <w:szCs w:val="28"/>
        </w:rPr>
        <w:t xml:space="preserve"> и научно-исследовательской деятельности детей дошкольного возраста.</w:t>
      </w:r>
    </w:p>
    <w:p w:rsidR="008C4F97" w:rsidRDefault="008C4F97" w:rsidP="008C4F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Наблюдения и экскурсии.</w:t>
      </w:r>
      <w:r>
        <w:rPr>
          <w:rFonts w:ascii="Times New Roman" w:hAnsi="Times New Roman" w:cs="Times New Roman"/>
          <w:sz w:val="28"/>
          <w:szCs w:val="28"/>
        </w:rPr>
        <w:t xml:space="preserve"> Экскурсия – это важное средство развития представлений о труде взрослых. Провожу наблюдения не только в здании детского сада, но и на прогулке. Наблюдая за трудом взрослых, дети уточняют свои представления о профессиях. В ходе экскурсий я обращаю внимание детей на процесс труда, на то, какими орудиями, предметами труда пользуются взрослые, на спецодежду, которая нужна для разных профессий, её назначении. </w:t>
      </w:r>
    </w:p>
    <w:p w:rsidR="008C4F97" w:rsidRDefault="008C4F97" w:rsidP="008C4F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Театрализованную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В ходе театрализованной деятельности у детей развивается способность к межличностному взаимодействию, творчеству. К тому же для детей теартаризованное представление – это хорошая возможность хотя бы ненадолго стать героем, поверить в себя, услышать первые в своей жизни аплодисменты.</w:t>
      </w:r>
    </w:p>
    <w:p w:rsidR="008C4F97" w:rsidRPr="0086021D" w:rsidRDefault="0086021D" w:rsidP="0086021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21D">
        <w:rPr>
          <w:rFonts w:ascii="Times New Roman" w:hAnsi="Times New Roman" w:cs="Times New Roman"/>
          <w:i/>
          <w:sz w:val="28"/>
          <w:szCs w:val="28"/>
          <w:u w:val="single"/>
        </w:rPr>
        <w:t>Проектную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В процессе знакомства с профессиями </w:t>
      </w:r>
      <w:r>
        <w:rPr>
          <w:rFonts w:ascii="Times New Roman" w:eastAsia="Times New Roman" w:hAnsi="Times New Roman" w:cs="Times New Roman"/>
          <w:sz w:val="28"/>
          <w:szCs w:val="28"/>
        </w:rPr>
        <w:t>создаём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проекты:  «Профессии моих родителей и моя будущая профессия», «Кем быть?», альбомы: «Профессии родителей», «Все профессии нужны, все профессии важны», «Профессии детского сада» и др.</w:t>
      </w:r>
    </w:p>
    <w:p w:rsidR="0086021D" w:rsidRPr="00492066" w:rsidRDefault="00492066" w:rsidP="00561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Экспериментальная и практическая</w:t>
      </w:r>
      <w:r w:rsidR="0086021D" w:rsidRPr="0086021D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деятельность.</w:t>
      </w:r>
      <w:r w:rsidR="00FC3867" w:rsidRPr="00FC386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FC3867" w:rsidRPr="00492066">
        <w:t xml:space="preserve"> </w:t>
      </w:r>
      <w:r w:rsidR="00FC3867" w:rsidRPr="00492066">
        <w:rPr>
          <w:rFonts w:ascii="Times New Roman" w:hAnsi="Times New Roman" w:cs="Times New Roman"/>
          <w:sz w:val="28"/>
          <w:szCs w:val="28"/>
        </w:rPr>
        <w:t>получают первичные  представления  о сферах человеческой деятельности (наука, искусство, сельское хозяй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FC3867" w:rsidRPr="004920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492066">
        <w:rPr>
          <w:rFonts w:ascii="Times New Roman" w:hAnsi="Times New Roman" w:cs="Times New Roman"/>
          <w:sz w:val="28"/>
        </w:rPr>
        <w:t>С</w:t>
      </w:r>
      <w:r w:rsidR="00FC3867" w:rsidRPr="00492066">
        <w:rPr>
          <w:rFonts w:ascii="Times New Roman" w:hAnsi="Times New Roman" w:cs="Times New Roman"/>
          <w:sz w:val="28"/>
          <w:szCs w:val="28"/>
        </w:rPr>
        <w:t>пециально организованная совместная де</w:t>
      </w:r>
      <w:r>
        <w:rPr>
          <w:rFonts w:ascii="Times New Roman" w:hAnsi="Times New Roman" w:cs="Times New Roman"/>
          <w:sz w:val="28"/>
          <w:szCs w:val="28"/>
        </w:rPr>
        <w:t>ятельность взрослого с ребенком</w:t>
      </w:r>
      <w:r w:rsidR="00FC3867" w:rsidRPr="0049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C3867" w:rsidRPr="00492066">
        <w:rPr>
          <w:rFonts w:ascii="Times New Roman" w:hAnsi="Times New Roman" w:cs="Times New Roman"/>
          <w:sz w:val="28"/>
          <w:szCs w:val="28"/>
        </w:rPr>
        <w:t>занятия, наблюдения и элементарные опыты, эксперименты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6021D" w:rsidRPr="009B3579" w:rsidRDefault="0086021D" w:rsidP="0086021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21D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Изобразительную деятельность.</w:t>
      </w:r>
      <w:r w:rsidRPr="009B35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Дети раскрашивают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раскраски</w:t>
      </w:r>
      <w:r w:rsidR="00F17D75">
        <w:rPr>
          <w:rFonts w:ascii="Times New Roman" w:eastAsia="Times New Roman" w:hAnsi="Times New Roman" w:cs="Times New Roman"/>
          <w:sz w:val="28"/>
          <w:szCs w:val="28"/>
        </w:rPr>
        <w:t xml:space="preserve"> на тему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>,  рисуют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людей разных профессий и их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оформляем 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выставки: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>Работа всякая нужна, работа всякая важна», «Моя будущая профессия».</w:t>
      </w:r>
    </w:p>
    <w:p w:rsidR="0086021D" w:rsidRDefault="0086021D" w:rsidP="008602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F4C">
        <w:rPr>
          <w:rFonts w:ascii="Times New Roman" w:hAnsi="Times New Roman" w:cs="Times New Roman"/>
          <w:i/>
          <w:sz w:val="28"/>
          <w:szCs w:val="28"/>
          <w:u w:val="single"/>
        </w:rPr>
        <w:t>Сюжетно-ролевые игры.</w:t>
      </w:r>
      <w:r>
        <w:rPr>
          <w:rFonts w:ascii="Times New Roman" w:hAnsi="Times New Roman" w:cs="Times New Roman"/>
          <w:sz w:val="28"/>
          <w:szCs w:val="28"/>
        </w:rPr>
        <w:t xml:space="preserve"> В ходе сюжетно-ролевых игр дети закреплют полученные знания. О том, что эти знания достаточно сформированы, говорит то, что дети охотно берут на себя ведущую роль, правильно выполняют ролевые действия, могут самостоятельно выбрать оборудование и игровые атрибуты.</w:t>
      </w:r>
    </w:p>
    <w:p w:rsidR="009A3F4C" w:rsidRDefault="009A3F4C" w:rsidP="009A3F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F4C">
        <w:rPr>
          <w:rFonts w:ascii="Times New Roman" w:hAnsi="Times New Roman" w:cs="Times New Roman"/>
          <w:i/>
          <w:sz w:val="28"/>
          <w:szCs w:val="28"/>
          <w:u w:val="single"/>
        </w:rPr>
        <w:t xml:space="preserve">Встречи </w:t>
      </w:r>
      <w:r w:rsidR="00F17D75">
        <w:rPr>
          <w:rFonts w:ascii="Times New Roman" w:hAnsi="Times New Roman" w:cs="Times New Roman"/>
          <w:i/>
          <w:sz w:val="28"/>
          <w:szCs w:val="28"/>
          <w:u w:val="single"/>
        </w:rPr>
        <w:t xml:space="preserve">с представителями различных </w:t>
      </w:r>
      <w:r w:rsidRPr="009A3F4C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профессий.</w:t>
      </w:r>
      <w:r>
        <w:rPr>
          <w:rFonts w:ascii="Times New Roman" w:hAnsi="Times New Roman" w:cs="Times New Roman"/>
          <w:sz w:val="28"/>
          <w:szCs w:val="28"/>
        </w:rPr>
        <w:t xml:space="preserve"> Организуя встречи дошкольников с представителями различных профессий, я решаю следующие задачи:</w:t>
      </w:r>
    </w:p>
    <w:p w:rsidR="009A3F4C" w:rsidRDefault="009A3F4C" w:rsidP="009A3F4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интересными людьми нашего города и их профессиями;</w:t>
      </w:r>
    </w:p>
    <w:p w:rsidR="009A3F4C" w:rsidRDefault="009A3F4C" w:rsidP="009A3F4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труде взрослых и его значении для родного города;</w:t>
      </w:r>
    </w:p>
    <w:p w:rsidR="009A3F4C" w:rsidRDefault="009A3F4C" w:rsidP="009A3F4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людям труда;</w:t>
      </w:r>
    </w:p>
    <w:p w:rsidR="009A3F4C" w:rsidRDefault="009A3F4C" w:rsidP="009A3F4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форм социального партнёрства всех участников образовательного процесса;</w:t>
      </w:r>
    </w:p>
    <w:p w:rsidR="009A3F4C" w:rsidRDefault="009A3F4C" w:rsidP="009A3F4C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образовательную деятельность детского сада.</w:t>
      </w:r>
    </w:p>
    <w:p w:rsidR="003075FF" w:rsidRDefault="0019528B" w:rsidP="00F17D7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28B">
        <w:rPr>
          <w:rFonts w:ascii="Times New Roman" w:hAnsi="Times New Roman" w:cs="Times New Roman"/>
          <w:sz w:val="28"/>
          <w:szCs w:val="28"/>
        </w:rPr>
        <w:t>Используя различные формы и методы ознакомления воспитанни</w:t>
      </w:r>
      <w:r w:rsidR="002810FA">
        <w:rPr>
          <w:rFonts w:ascii="Times New Roman" w:hAnsi="Times New Roman" w:cs="Times New Roman"/>
          <w:sz w:val="28"/>
          <w:szCs w:val="28"/>
        </w:rPr>
        <w:t>ков с профессиями взрослых, мною</w:t>
      </w:r>
      <w:r w:rsidRPr="0019528B">
        <w:rPr>
          <w:rFonts w:ascii="Times New Roman" w:hAnsi="Times New Roman" w:cs="Times New Roman"/>
          <w:sz w:val="28"/>
          <w:szCs w:val="28"/>
        </w:rPr>
        <w:t xml:space="preserve"> учитываются возрастные особенности воспитанник</w:t>
      </w:r>
      <w:r w:rsidR="002810FA">
        <w:rPr>
          <w:rFonts w:ascii="Times New Roman" w:hAnsi="Times New Roman" w:cs="Times New Roman"/>
          <w:sz w:val="28"/>
          <w:szCs w:val="28"/>
        </w:rPr>
        <w:t>ов. При подготовке к занятиям я использую</w:t>
      </w:r>
      <w:r w:rsidRPr="0019528B">
        <w:rPr>
          <w:rFonts w:ascii="Times New Roman" w:hAnsi="Times New Roman" w:cs="Times New Roman"/>
          <w:sz w:val="28"/>
          <w:szCs w:val="28"/>
        </w:rPr>
        <w:t xml:space="preserve"> алгоритм ознакомления воспитанников с профессиями.</w:t>
      </w:r>
    </w:p>
    <w:p w:rsidR="00F17D75" w:rsidRDefault="00F17D75" w:rsidP="00F17D75">
      <w:pPr>
        <w:pStyle w:val="a4"/>
        <w:ind w:firstLine="708"/>
        <w:jc w:val="both"/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D7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всего вышеперечисленного, мы принимаем активное участие в различных </w:t>
      </w:r>
      <w:r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районных </w:t>
      </w:r>
      <w:r w:rsidRPr="00F17D7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творческих </w:t>
      </w:r>
      <w:r w:rsidRPr="00F17D75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конкурсах</w:t>
      </w:r>
      <w:r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пофессионального мастерства</w:t>
      </w:r>
      <w:r w:rsidRPr="00F17D75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17D75" w:rsidRDefault="00F17D75" w:rsidP="00F17D75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районной игре КВН «Знаю все профессии» среди воспитанников старшего дошкольного возраста нашего района, где дети показали свои знания в данном направлении.  А также с большим удовольствием разыгрывали смешные сценки о профессиях. И в завершении игры команда нашего деского сада стала победителем, заняв первое место. </w:t>
      </w:r>
    </w:p>
    <w:p w:rsidR="00F17D75" w:rsidRDefault="00F17D75" w:rsidP="00F17D75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6658DA">
        <w:rPr>
          <w:rFonts w:ascii="Times New Roman" w:hAnsi="Times New Roman" w:cs="Times New Roman"/>
          <w:sz w:val="28"/>
          <w:szCs w:val="28"/>
        </w:rPr>
        <w:t xml:space="preserve">в районном конкурсе детских творческих работ «Моя будущая профессия» в номинации «Изобразительное искусство». </w:t>
      </w:r>
    </w:p>
    <w:p w:rsidR="00F17D75" w:rsidRDefault="00F17D75" w:rsidP="00F17D75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6658DA">
        <w:rPr>
          <w:rFonts w:ascii="Times New Roman" w:hAnsi="Times New Roman" w:cs="Times New Roman"/>
          <w:sz w:val="28"/>
          <w:szCs w:val="28"/>
        </w:rPr>
        <w:t>в районном конкурсе детских творческих поделок «Чья профессия нужней интересней и важней».</w:t>
      </w:r>
    </w:p>
    <w:p w:rsidR="00F17D75" w:rsidRPr="00F17D75" w:rsidRDefault="00F17D75" w:rsidP="0008705D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75">
        <w:rPr>
          <w:rFonts w:ascii="Times New Roman" w:hAnsi="Times New Roman" w:cs="Times New Roman"/>
          <w:sz w:val="28"/>
          <w:szCs w:val="28"/>
          <w:shd w:val="clear" w:color="auto" w:fill="FFFFFF"/>
        </w:rPr>
        <w:t>Это говорит о том, что данная работа проводится в системе и дает положительные результаты.</w:t>
      </w:r>
    </w:p>
    <w:p w:rsidR="00246B8D" w:rsidRPr="00312995" w:rsidRDefault="00246B8D" w:rsidP="00246B8D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2995"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Ожидаемые результаты</w:t>
      </w:r>
      <w:r w:rsidR="003D6C7C" w:rsidRPr="0031299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3D6C7C" w:rsidRDefault="003D6C7C" w:rsidP="003D6C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сформируется обобщенное представление </w:t>
      </w:r>
      <w:r w:rsidR="00502050">
        <w:rPr>
          <w:rFonts w:ascii="Times New Roman" w:hAnsi="Times New Roman" w:cs="Times New Roman"/>
          <w:sz w:val="28"/>
          <w:szCs w:val="28"/>
        </w:rPr>
        <w:t>о структуре трудового процесса и понимание взаимосвязи между компонентами трудовой деятельности;</w:t>
      </w:r>
    </w:p>
    <w:p w:rsidR="00502050" w:rsidRDefault="00502050" w:rsidP="003D6C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активизируется познавательная деятельность дошкольников, интерес к профессиям взрослых;</w:t>
      </w:r>
    </w:p>
    <w:p w:rsidR="00502050" w:rsidRDefault="00502050" w:rsidP="003D6C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разовьётся чувство уважения к людям различных профессий.</w:t>
      </w:r>
    </w:p>
    <w:p w:rsidR="00502050" w:rsidRDefault="00502050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обучающиеся получат достаточный объём информации, необходимый для качественного усвоения знаний об окружающем, о профессиях взрослых, разовьются предпрофессиональные интересы.</w:t>
      </w: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1952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05D" w:rsidRDefault="0008705D" w:rsidP="006658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58DA" w:rsidRDefault="006658DA" w:rsidP="006658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C4187" w:rsidRDefault="00246B8D" w:rsidP="006C4187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C4187" w:rsidRDefault="006C4187" w:rsidP="000870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87">
        <w:rPr>
          <w:rFonts w:ascii="Times New Roman" w:hAnsi="Times New Roman" w:cs="Times New Roman"/>
          <w:sz w:val="28"/>
          <w:szCs w:val="28"/>
        </w:rPr>
        <w:t>Проводимая профориентационная работа позволяет ненавязчиво подвести детей к важному выводу, что труд, профессиональная деятельность являются значимой частью жизни. Ранняя профориентация призвана дать ребёнку начальные и максимально разнообразные представления о профессиях, сформировать у ребёнка эмоционально-положительное отношение к труду и профессиональному миру. Ведь профессия нужна для того, чтобы создать свой имидж, достичь определенного социального статуса.</w:t>
      </w:r>
    </w:p>
    <w:p w:rsidR="00312995" w:rsidRDefault="00312995" w:rsidP="000870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значимость инновационного проекта состоит в том, что предложенная система мероприятий способствует успешному овладению детьми различными профессиями. В процессе игровой деятельности у дошкольников формируется и развивается не только </w:t>
      </w:r>
      <w:r w:rsidR="009A7AC1">
        <w:rPr>
          <w:rFonts w:ascii="Times New Roman" w:hAnsi="Times New Roman" w:cs="Times New Roman"/>
          <w:sz w:val="28"/>
          <w:szCs w:val="28"/>
        </w:rPr>
        <w:t>логика, но и пространственное мышление, которое является основой для большей части профессий. Дети учатся быть инициативными в выборе интересующего их вида деятельности, получают представления о мире профессий, осознают ценностное отношение к труду взрослых, проявляют самостоятельность, активность и творчество, что поможет в их дальнейшей социализации.</w:t>
      </w:r>
    </w:p>
    <w:p w:rsidR="001D67F0" w:rsidRPr="001D67F0" w:rsidRDefault="001D67F0" w:rsidP="000870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867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направление в своей работе я реализую второй год. Есть определенные успехи, ещё много предстоит сделать. Я вижу, что детям это интересно, родителей это увлекает, социальные партнеры видят в этой работе профориентационную направленность, нацеленную в перспективе на подготовку профессиональных кадров. И это даёт мне уверенность в возможности всем вместе как можно дальше шагнуть в мир профессий</w:t>
      </w:r>
      <w:r w:rsidRPr="00FC3867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9A7AC1" w:rsidRPr="006C4187" w:rsidRDefault="009A7AC1" w:rsidP="0008705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реализация инновационного проекта по ранней профориентации дошкольников «Сегодня дети – завтра профессионалы» способствует раскрытию детского потенциала, самостоятельности, познавательной активности, а также ознакомлению дошкольников с миром профессий не только в рамках профессий детского сада, но и далеко за его пределами. </w:t>
      </w:r>
    </w:p>
    <w:p w:rsidR="00AA5B09" w:rsidRPr="00951479" w:rsidRDefault="00AA5B09" w:rsidP="000870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A5B09" w:rsidRPr="00951479" w:rsidSect="008E4D64"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A5E"/>
    <w:multiLevelType w:val="hybridMultilevel"/>
    <w:tmpl w:val="D9E2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2B4C"/>
    <w:multiLevelType w:val="multilevel"/>
    <w:tmpl w:val="628AC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7AA2760"/>
    <w:multiLevelType w:val="multilevel"/>
    <w:tmpl w:val="9C0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E6D37"/>
    <w:multiLevelType w:val="hybridMultilevel"/>
    <w:tmpl w:val="3C68E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6A00"/>
    <w:multiLevelType w:val="hybridMultilevel"/>
    <w:tmpl w:val="8E68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00914"/>
    <w:multiLevelType w:val="multilevel"/>
    <w:tmpl w:val="EF28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2B46C9"/>
    <w:multiLevelType w:val="hybridMultilevel"/>
    <w:tmpl w:val="4496B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617A2"/>
    <w:multiLevelType w:val="hybridMultilevel"/>
    <w:tmpl w:val="A6408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C0E18"/>
    <w:multiLevelType w:val="hybridMultilevel"/>
    <w:tmpl w:val="B32C0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72EF9"/>
    <w:multiLevelType w:val="hybridMultilevel"/>
    <w:tmpl w:val="9BEC3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266F4D"/>
    <w:multiLevelType w:val="multilevel"/>
    <w:tmpl w:val="7B4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E755A5"/>
    <w:multiLevelType w:val="hybridMultilevel"/>
    <w:tmpl w:val="BADAA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A56D4"/>
    <w:multiLevelType w:val="multilevel"/>
    <w:tmpl w:val="A91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97A8B"/>
    <w:multiLevelType w:val="hybridMultilevel"/>
    <w:tmpl w:val="D9E2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630C7"/>
    <w:multiLevelType w:val="multilevel"/>
    <w:tmpl w:val="174C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639C6"/>
    <w:multiLevelType w:val="hybridMultilevel"/>
    <w:tmpl w:val="1C7634F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197CF9"/>
    <w:multiLevelType w:val="multilevel"/>
    <w:tmpl w:val="643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4302F"/>
    <w:multiLevelType w:val="hybridMultilevel"/>
    <w:tmpl w:val="7B2A7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30595"/>
    <w:multiLevelType w:val="hybridMultilevel"/>
    <w:tmpl w:val="CD942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C6A05"/>
    <w:multiLevelType w:val="hybridMultilevel"/>
    <w:tmpl w:val="198A401E"/>
    <w:lvl w:ilvl="0" w:tplc="25EC3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6CE4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78F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CE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88F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2A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AE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69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6AB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C77CFB"/>
    <w:multiLevelType w:val="multilevel"/>
    <w:tmpl w:val="FA52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F917D3"/>
    <w:multiLevelType w:val="multilevel"/>
    <w:tmpl w:val="C6AA0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9A9106A"/>
    <w:multiLevelType w:val="hybridMultilevel"/>
    <w:tmpl w:val="218A0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E0BD7"/>
    <w:multiLevelType w:val="hybridMultilevel"/>
    <w:tmpl w:val="D1064A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4236C9"/>
    <w:multiLevelType w:val="hybridMultilevel"/>
    <w:tmpl w:val="DEE0B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C0416"/>
    <w:multiLevelType w:val="hybridMultilevel"/>
    <w:tmpl w:val="DDE4F3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0E54FCE"/>
    <w:multiLevelType w:val="hybridMultilevel"/>
    <w:tmpl w:val="A6B4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C6247"/>
    <w:multiLevelType w:val="hybridMultilevel"/>
    <w:tmpl w:val="D9E2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27"/>
  </w:num>
  <w:num w:numId="5">
    <w:abstractNumId w:val="21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11"/>
  </w:num>
  <w:num w:numId="12">
    <w:abstractNumId w:val="23"/>
  </w:num>
  <w:num w:numId="13">
    <w:abstractNumId w:val="9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6"/>
  </w:num>
  <w:num w:numId="17">
    <w:abstractNumId w:val="6"/>
  </w:num>
  <w:num w:numId="18">
    <w:abstractNumId w:val="12"/>
  </w:num>
  <w:num w:numId="19">
    <w:abstractNumId w:val="3"/>
  </w:num>
  <w:num w:numId="20">
    <w:abstractNumId w:val="5"/>
  </w:num>
  <w:num w:numId="21">
    <w:abstractNumId w:val="10"/>
  </w:num>
  <w:num w:numId="22">
    <w:abstractNumId w:val="14"/>
  </w:num>
  <w:num w:numId="23">
    <w:abstractNumId w:val="20"/>
  </w:num>
  <w:num w:numId="24">
    <w:abstractNumId w:val="2"/>
  </w:num>
  <w:num w:numId="25">
    <w:abstractNumId w:val="8"/>
  </w:num>
  <w:num w:numId="26">
    <w:abstractNumId w:val="17"/>
  </w:num>
  <w:num w:numId="27">
    <w:abstractNumId w:val="2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056"/>
    <w:rsid w:val="000444C4"/>
    <w:rsid w:val="0008705D"/>
    <w:rsid w:val="000926CE"/>
    <w:rsid w:val="00095DCE"/>
    <w:rsid w:val="000A0D3C"/>
    <w:rsid w:val="000A6FCC"/>
    <w:rsid w:val="000A7057"/>
    <w:rsid w:val="000C6BEE"/>
    <w:rsid w:val="000D5795"/>
    <w:rsid w:val="0011734C"/>
    <w:rsid w:val="00176C9D"/>
    <w:rsid w:val="00177DFF"/>
    <w:rsid w:val="0019528B"/>
    <w:rsid w:val="001D67F0"/>
    <w:rsid w:val="00207F4C"/>
    <w:rsid w:val="00211A8C"/>
    <w:rsid w:val="00246B8D"/>
    <w:rsid w:val="002810FA"/>
    <w:rsid w:val="002E37F8"/>
    <w:rsid w:val="003075FF"/>
    <w:rsid w:val="00312995"/>
    <w:rsid w:val="003532A2"/>
    <w:rsid w:val="003546E2"/>
    <w:rsid w:val="00382D87"/>
    <w:rsid w:val="00392409"/>
    <w:rsid w:val="003B25D2"/>
    <w:rsid w:val="003D4BCD"/>
    <w:rsid w:val="003D6C7C"/>
    <w:rsid w:val="0040303A"/>
    <w:rsid w:val="00471173"/>
    <w:rsid w:val="00492066"/>
    <w:rsid w:val="004C5A12"/>
    <w:rsid w:val="00502050"/>
    <w:rsid w:val="00537733"/>
    <w:rsid w:val="00561CCA"/>
    <w:rsid w:val="00564F47"/>
    <w:rsid w:val="005A7DBB"/>
    <w:rsid w:val="006647AB"/>
    <w:rsid w:val="006658DA"/>
    <w:rsid w:val="006A2E61"/>
    <w:rsid w:val="006A3D40"/>
    <w:rsid w:val="006C4187"/>
    <w:rsid w:val="006D48B4"/>
    <w:rsid w:val="0076411D"/>
    <w:rsid w:val="007E7D3E"/>
    <w:rsid w:val="008251C7"/>
    <w:rsid w:val="00834C51"/>
    <w:rsid w:val="0086021D"/>
    <w:rsid w:val="008826F4"/>
    <w:rsid w:val="008C4F97"/>
    <w:rsid w:val="008E4D64"/>
    <w:rsid w:val="00951479"/>
    <w:rsid w:val="009672EA"/>
    <w:rsid w:val="009A3F4C"/>
    <w:rsid w:val="009A4806"/>
    <w:rsid w:val="009A7AC1"/>
    <w:rsid w:val="009D7056"/>
    <w:rsid w:val="00AA0412"/>
    <w:rsid w:val="00AA15BC"/>
    <w:rsid w:val="00AA5B09"/>
    <w:rsid w:val="00B251F5"/>
    <w:rsid w:val="00B43D80"/>
    <w:rsid w:val="00B642A6"/>
    <w:rsid w:val="00B71C4F"/>
    <w:rsid w:val="00BD1887"/>
    <w:rsid w:val="00BF3D22"/>
    <w:rsid w:val="00C564A2"/>
    <w:rsid w:val="00C97D4C"/>
    <w:rsid w:val="00CF73FB"/>
    <w:rsid w:val="00D233F2"/>
    <w:rsid w:val="00D46076"/>
    <w:rsid w:val="00D82960"/>
    <w:rsid w:val="00D96E08"/>
    <w:rsid w:val="00DA3729"/>
    <w:rsid w:val="00DC40D8"/>
    <w:rsid w:val="00DC7B63"/>
    <w:rsid w:val="00EC41FC"/>
    <w:rsid w:val="00EC432B"/>
    <w:rsid w:val="00F17D75"/>
    <w:rsid w:val="00FA73F3"/>
    <w:rsid w:val="00FC3867"/>
    <w:rsid w:val="00FC40E8"/>
    <w:rsid w:val="00FE06D7"/>
    <w:rsid w:val="00FF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7056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9D705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71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9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D48B4"/>
    <w:rPr>
      <w:i/>
      <w:iCs/>
    </w:rPr>
  </w:style>
  <w:style w:type="character" w:styleId="a8">
    <w:name w:val="Strong"/>
    <w:basedOn w:val="a0"/>
    <w:uiPriority w:val="22"/>
    <w:qFormat/>
    <w:rsid w:val="009A4806"/>
    <w:rPr>
      <w:b/>
      <w:bCs/>
    </w:rPr>
  </w:style>
  <w:style w:type="paragraph" w:customStyle="1" w:styleId="c2">
    <w:name w:val="c2"/>
    <w:basedOn w:val="a"/>
    <w:rsid w:val="00AA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A15BC"/>
  </w:style>
  <w:style w:type="character" w:customStyle="1" w:styleId="c5">
    <w:name w:val="c5"/>
    <w:basedOn w:val="a0"/>
    <w:rsid w:val="00F17D75"/>
  </w:style>
  <w:style w:type="character" w:customStyle="1" w:styleId="c10">
    <w:name w:val="c10"/>
    <w:basedOn w:val="a0"/>
    <w:rsid w:val="00F17D75"/>
  </w:style>
  <w:style w:type="character" w:styleId="a9">
    <w:name w:val="line number"/>
    <w:basedOn w:val="a0"/>
    <w:uiPriority w:val="99"/>
    <w:semiHidden/>
    <w:unhideWhenUsed/>
    <w:rsid w:val="008E4D64"/>
  </w:style>
  <w:style w:type="paragraph" w:styleId="aa">
    <w:name w:val="Balloon Text"/>
    <w:basedOn w:val="a"/>
    <w:link w:val="ab"/>
    <w:uiPriority w:val="99"/>
    <w:semiHidden/>
    <w:unhideWhenUsed/>
    <w:rsid w:val="0004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44C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15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2020-11-24T07:18:00Z</dcterms:created>
  <dcterms:modified xsi:type="dcterms:W3CDTF">2020-11-27T10:09:00Z</dcterms:modified>
</cp:coreProperties>
</file>